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75509A">
        <w:rPr>
          <w:rFonts w:ascii="PT Astra Serif" w:hAnsi="PT Astra Serif"/>
          <w:b/>
          <w:sz w:val="28"/>
          <w:szCs w:val="28"/>
        </w:rPr>
        <w:t>ЛЕБЯЖИНСКОЕ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B63BB1" w:rsidP="009C410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 мая</w:t>
      </w:r>
      <w:r w:rsidR="00797079">
        <w:rPr>
          <w:rFonts w:ascii="PT Astra Serif" w:hAnsi="PT Astra Serif"/>
          <w:sz w:val="28"/>
          <w:szCs w:val="28"/>
        </w:rPr>
        <w:t xml:space="preserve"> </w:t>
      </w:r>
      <w:r w:rsidR="009C410C">
        <w:rPr>
          <w:rFonts w:ascii="PT Astra Serif" w:hAnsi="PT Astra Serif"/>
          <w:sz w:val="28"/>
          <w:szCs w:val="28"/>
        </w:rPr>
        <w:t>202</w:t>
      </w:r>
      <w:r w:rsidR="00B427AF">
        <w:rPr>
          <w:rFonts w:ascii="PT Astra Serif" w:hAnsi="PT Astra Serif"/>
          <w:sz w:val="28"/>
          <w:szCs w:val="28"/>
        </w:rPr>
        <w:t>5</w:t>
      </w:r>
      <w:r w:rsidR="009C410C">
        <w:rPr>
          <w:rFonts w:ascii="PT Astra Serif" w:hAnsi="PT Astra Serif"/>
          <w:sz w:val="28"/>
          <w:szCs w:val="28"/>
        </w:rPr>
        <w:t xml:space="preserve"> г</w:t>
      </w:r>
      <w:r w:rsidR="00797079">
        <w:rPr>
          <w:rFonts w:ascii="PT Astra Serif" w:hAnsi="PT Astra Serif"/>
          <w:sz w:val="28"/>
          <w:szCs w:val="28"/>
        </w:rPr>
        <w:t>ода</w:t>
      </w:r>
      <w:r w:rsidR="009C410C">
        <w:rPr>
          <w:rFonts w:ascii="PT Astra Serif" w:hAnsi="PT Astra Serif"/>
          <w:sz w:val="28"/>
          <w:szCs w:val="28"/>
        </w:rPr>
        <w:t xml:space="preserve">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</w:t>
      </w:r>
      <w:r w:rsidR="009C410C">
        <w:rPr>
          <w:rFonts w:ascii="PT Astra Serif" w:hAnsi="PT Astra Serif"/>
          <w:sz w:val="28"/>
          <w:szCs w:val="28"/>
        </w:rPr>
        <w:t xml:space="preserve">                           № </w:t>
      </w:r>
      <w:r>
        <w:rPr>
          <w:rFonts w:ascii="PT Astra Serif" w:hAnsi="PT Astra Serif"/>
          <w:sz w:val="28"/>
          <w:szCs w:val="28"/>
        </w:rPr>
        <w:t>13</w:t>
      </w:r>
    </w:p>
    <w:p w:rsidR="009C410C" w:rsidRDefault="009C410C" w:rsidP="009C410C">
      <w:pPr>
        <w:rPr>
          <w:rFonts w:ascii="PT Astra Serif" w:hAnsi="PT Astra Serif"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с. </w:t>
      </w:r>
      <w:r w:rsidR="0075509A">
        <w:rPr>
          <w:rFonts w:ascii="PT Astra Serif" w:hAnsi="PT Astra Serif"/>
        </w:rPr>
        <w:t>Лебяжье</w:t>
      </w:r>
    </w:p>
    <w:p w:rsidR="009C410C" w:rsidRDefault="009C410C" w:rsidP="009C410C">
      <w:pPr>
        <w:jc w:val="center"/>
        <w:rPr>
          <w:rFonts w:ascii="PT Astra Serif" w:hAnsi="PT Astra Serif"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proofErr w:type="spellStart"/>
      <w:r w:rsidR="0075509A">
        <w:rPr>
          <w:rFonts w:ascii="PT Astra Serif" w:hAnsi="PT Astra Serif"/>
          <w:b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Мелекесского района Ульяновской области и подведомственными учреждениями </w:t>
      </w:r>
    </w:p>
    <w:p w:rsidR="009C410C" w:rsidRDefault="009C410C" w:rsidP="009C410C">
      <w:pPr>
        <w:rPr>
          <w:rFonts w:ascii="PT Astra Serif" w:hAnsi="PT Astra Serif"/>
          <w:b/>
          <w:sz w:val="28"/>
          <w:szCs w:val="28"/>
        </w:rPr>
      </w:pPr>
    </w:p>
    <w:p w:rsidR="009C410C" w:rsidRDefault="009C410C" w:rsidP="00B63BB1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>
        <w:rPr>
          <w:rFonts w:ascii="PT Astra Serif" w:hAnsi="PT Astra Serif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»,  Федеральным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законом  от 27.07.2010 № 210–ФЗ «Об организации предоставления государственных и муниципальных услуг»</w:t>
      </w:r>
      <w:r w:rsidR="00B63BB1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 о с т а н о в л я е т:</w:t>
      </w:r>
    </w:p>
    <w:p w:rsidR="009C410C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Утвердить Перечень муниципальных услуг, предоставляемых администрацией муниципального образования «</w:t>
      </w:r>
      <w:proofErr w:type="spellStart"/>
      <w:r w:rsidR="0075509A">
        <w:rPr>
          <w:rFonts w:ascii="PT Astra Serif" w:hAnsi="PT Astra Serif"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и подведомственными учреждениями согласно приложению к настоящему постановлению.</w:t>
      </w:r>
    </w:p>
    <w:p w:rsidR="009C410C" w:rsidRDefault="009C410C" w:rsidP="009C410C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9C410C" w:rsidRDefault="009C410C" w:rsidP="009C410C">
      <w:pPr>
        <w:tabs>
          <w:tab w:val="left" w:pos="709"/>
        </w:tabs>
        <w:suppressAutoHyphens/>
        <w:autoSpaceDE w:val="0"/>
        <w:autoSpaceDN w:val="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  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proofErr w:type="spellStart"/>
      <w:r w:rsidR="0075509A">
        <w:rPr>
          <w:rFonts w:ascii="PT Astra Serif" w:hAnsi="PT Astra Serif"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от </w:t>
      </w:r>
      <w:r w:rsidR="00B427AF">
        <w:rPr>
          <w:rFonts w:ascii="PT Astra Serif" w:hAnsi="PT Astra Serif"/>
          <w:sz w:val="28"/>
          <w:szCs w:val="28"/>
        </w:rPr>
        <w:t>21</w:t>
      </w:r>
      <w:r>
        <w:rPr>
          <w:rFonts w:ascii="PT Astra Serif" w:hAnsi="PT Astra Serif"/>
          <w:sz w:val="28"/>
          <w:szCs w:val="28"/>
        </w:rPr>
        <w:t>.0</w:t>
      </w:r>
      <w:r w:rsidR="00B427AF">
        <w:rPr>
          <w:rFonts w:ascii="PT Astra Serif" w:hAnsi="PT Astra Serif"/>
          <w:sz w:val="28"/>
          <w:szCs w:val="28"/>
        </w:rPr>
        <w:t>9.2023 № 33</w:t>
      </w:r>
      <w:r>
        <w:rPr>
          <w:rFonts w:ascii="PT Astra Serif" w:hAnsi="PT Astra Serif"/>
          <w:sz w:val="28"/>
          <w:szCs w:val="28"/>
        </w:rPr>
        <w:t xml:space="preserve"> «Об утверждении Перечня муниципальных услуг, предоставляемых администрацией муниципального образования «</w:t>
      </w:r>
      <w:proofErr w:type="spellStart"/>
      <w:r w:rsidR="0075509A">
        <w:rPr>
          <w:rFonts w:ascii="PT Astra Serif" w:hAnsi="PT Astra Serif"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и подведомственными учреждениями».</w:t>
      </w: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4. Контроль  исполнения настоящего постановления оставляю за собой. </w:t>
      </w: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 </w:t>
      </w:r>
      <w:r w:rsidR="00B427AF">
        <w:rPr>
          <w:rFonts w:ascii="PT Astra Serif" w:hAnsi="PT Astra Serif"/>
          <w:sz w:val="28"/>
          <w:szCs w:val="28"/>
        </w:rPr>
        <w:t>М.А Жуков</w:t>
      </w:r>
      <w:r>
        <w:rPr>
          <w:rFonts w:ascii="PT Astra Serif" w:hAnsi="PT Astra Serif"/>
          <w:sz w:val="28"/>
          <w:szCs w:val="28"/>
        </w:rPr>
        <w:t xml:space="preserve">                                          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797079" w:rsidRDefault="00797079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797079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Приложение </w:t>
      </w:r>
    </w:p>
    <w:p w:rsidR="00797079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к постановлению</w:t>
      </w:r>
      <w:r w:rsidR="00797079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администрации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</w:p>
    <w:p w:rsidR="00797079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«</w:t>
      </w:r>
      <w:proofErr w:type="spellStart"/>
      <w:r w:rsidR="0075509A">
        <w:rPr>
          <w:rFonts w:ascii="PT Astra Serif" w:hAnsi="PT Astra Serif"/>
          <w:bCs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сельское поселение»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Мелекесского</w:t>
      </w:r>
      <w:r w:rsidR="00797079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района Ульяновской области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от </w:t>
      </w:r>
      <w:proofErr w:type="gramStart"/>
      <w:r w:rsidR="00B63BB1">
        <w:rPr>
          <w:rFonts w:ascii="PT Astra Serif" w:hAnsi="PT Astra Serif"/>
          <w:bCs/>
          <w:sz w:val="28"/>
          <w:szCs w:val="28"/>
        </w:rPr>
        <w:t>28.05.</w:t>
      </w:r>
      <w:r w:rsidR="00B427AF">
        <w:rPr>
          <w:rFonts w:ascii="PT Astra Serif" w:hAnsi="PT Astra Serif"/>
          <w:bCs/>
          <w:sz w:val="28"/>
          <w:szCs w:val="28"/>
        </w:rPr>
        <w:t>2025</w:t>
      </w:r>
      <w:r>
        <w:rPr>
          <w:rFonts w:ascii="PT Astra Serif" w:hAnsi="PT Astra Serif"/>
          <w:bCs/>
          <w:sz w:val="28"/>
          <w:szCs w:val="28"/>
        </w:rPr>
        <w:t xml:space="preserve">  г.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№ </w:t>
      </w:r>
      <w:r w:rsidR="00B63BB1">
        <w:rPr>
          <w:rFonts w:ascii="PT Astra Serif" w:hAnsi="PT Astra Serif"/>
          <w:bCs/>
          <w:sz w:val="28"/>
          <w:szCs w:val="28"/>
        </w:rPr>
        <w:t>13</w:t>
      </w:r>
      <w:bookmarkStart w:id="0" w:name="_GoBack"/>
      <w:bookmarkEnd w:id="0"/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 муниципальных услуг, предоставляемых администрацией муниципального образования «</w:t>
      </w:r>
      <w:proofErr w:type="spellStart"/>
      <w:r w:rsidR="0075509A">
        <w:rPr>
          <w:rFonts w:ascii="PT Astra Serif" w:hAnsi="PT Astra Serif"/>
          <w:b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 Мелекесского района Ульяновской области и подведомственными учреждениями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B427AF" w:rsidRPr="00B427AF" w:rsidRDefault="00B427AF" w:rsidP="00B427AF">
      <w:pPr>
        <w:widowControl w:val="0"/>
        <w:suppressAutoHyphens/>
        <w:autoSpaceDE w:val="0"/>
        <w:ind w:firstLine="708"/>
        <w:rPr>
          <w:rFonts w:ascii="PT Astra Serif" w:hAnsi="PT Astra Serif"/>
          <w:sz w:val="28"/>
          <w:szCs w:val="28"/>
          <w:lang w:eastAsia="zh-CN"/>
        </w:rPr>
      </w:pPr>
      <w:r w:rsidRPr="00B427AF">
        <w:rPr>
          <w:rFonts w:ascii="PT Astra Serif" w:hAnsi="PT Astra Serif" w:cs="Calibri"/>
          <w:sz w:val="28"/>
          <w:szCs w:val="28"/>
          <w:lang w:eastAsia="zh-CN"/>
        </w:rPr>
        <w:t xml:space="preserve">1. </w:t>
      </w:r>
      <w:r w:rsidRPr="00B427AF">
        <w:rPr>
          <w:rFonts w:ascii="PT Astra Serif" w:hAnsi="PT Astra Serif"/>
          <w:sz w:val="28"/>
          <w:szCs w:val="28"/>
          <w:lang w:eastAsia="zh-CN"/>
        </w:rPr>
        <w:t>Выдача разрешений на право вырубки зеленых насаждений;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2. Предоставление выписок об объектах учёта из реестра муниципального имущества;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8.</w:t>
      </w:r>
      <w:r w:rsidRPr="00B427AF">
        <w:rPr>
          <w:rFonts w:ascii="PT Astra Serif" w:hAnsi="PT Astra Serif"/>
        </w:rPr>
        <w:t xml:space="preserve"> </w:t>
      </w:r>
      <w:r w:rsidRPr="00B427AF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11. Установление сервитута в отношении земельного участка, находящегося в муниципальной собственности;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lastRenderedPageBreak/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13. 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публичного сервитута;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15. Предоставление разрешения на проведение земляных работ;</w:t>
      </w:r>
    </w:p>
    <w:p w:rsidR="00B427AF" w:rsidRPr="00B427AF" w:rsidRDefault="00B427AF" w:rsidP="00B427A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16. 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собственность;</w:t>
      </w:r>
    </w:p>
    <w:p w:rsidR="00B427AF" w:rsidRPr="00B427AF" w:rsidRDefault="00B427AF" w:rsidP="00B427A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 xml:space="preserve">17. Отнесение земель или земельных участков в составе таких земель к определённой категории земель или перевод </w:t>
      </w:r>
      <w:proofErr w:type="gramStart"/>
      <w:r w:rsidRPr="00B427AF">
        <w:rPr>
          <w:rFonts w:ascii="PT Astra Serif" w:hAnsi="PT Astra Serif"/>
          <w:sz w:val="28"/>
          <w:szCs w:val="28"/>
        </w:rPr>
        <w:t>земель</w:t>
      </w:r>
      <w:proofErr w:type="gramEnd"/>
      <w:r w:rsidRPr="00B427AF">
        <w:rPr>
          <w:rFonts w:ascii="PT Astra Serif" w:hAnsi="PT Astra Serif"/>
          <w:sz w:val="28"/>
          <w:szCs w:val="28"/>
        </w:rPr>
        <w:t xml:space="preserve"> или земельных участков в составе таких земель из одной категории в другую;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20.</w:t>
      </w:r>
      <w:r w:rsidRPr="00B427AF">
        <w:rPr>
          <w:rFonts w:ascii="PT Astra Serif" w:hAnsi="PT Astra Serif"/>
        </w:rPr>
        <w:t xml:space="preserve"> </w:t>
      </w:r>
      <w:r w:rsidRPr="00B427AF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 для собственных нужд;</w:t>
      </w:r>
    </w:p>
    <w:p w:rsidR="00B427AF" w:rsidRPr="00B427AF" w:rsidRDefault="00B427AF" w:rsidP="00B427A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427AF">
        <w:rPr>
          <w:rFonts w:ascii="PT Astra Serif" w:hAnsi="PT Astra Serif"/>
          <w:sz w:val="28"/>
          <w:szCs w:val="28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B427AF" w:rsidRPr="00B427AF" w:rsidRDefault="00B427AF" w:rsidP="00B427AF">
      <w:pPr>
        <w:jc w:val="both"/>
      </w:pPr>
      <w:r w:rsidRPr="00B427AF">
        <w:rPr>
          <w:rFonts w:ascii="PT Astra Serif" w:hAnsi="PT Astra Serif"/>
          <w:sz w:val="28"/>
          <w:szCs w:val="28"/>
        </w:rPr>
        <w:tab/>
        <w:t>22. Выдача разрешений на пересадку деревьев и кустарников.</w:t>
      </w:r>
    </w:p>
    <w:p w:rsidR="00B427AF" w:rsidRPr="00B427AF" w:rsidRDefault="00B427AF" w:rsidP="00B427AF">
      <w:pPr>
        <w:rPr>
          <w:sz w:val="28"/>
          <w:szCs w:val="28"/>
        </w:rPr>
      </w:pPr>
      <w:r w:rsidRPr="00B427AF">
        <w:tab/>
      </w:r>
      <w:r w:rsidRPr="00B427AF">
        <w:rPr>
          <w:sz w:val="28"/>
          <w:szCs w:val="28"/>
        </w:rPr>
        <w:t>23. Направление уведомления о планируемом сносе объекта капитального строительства;</w:t>
      </w:r>
    </w:p>
    <w:p w:rsidR="00B427AF" w:rsidRPr="00B427AF" w:rsidRDefault="00B427AF" w:rsidP="00B427AF">
      <w:pPr>
        <w:rPr>
          <w:sz w:val="28"/>
          <w:szCs w:val="28"/>
        </w:rPr>
      </w:pPr>
      <w:r w:rsidRPr="00B427AF">
        <w:rPr>
          <w:sz w:val="28"/>
          <w:szCs w:val="28"/>
        </w:rPr>
        <w:tab/>
        <w:t>24. Направление уведомления о завершении сноса объекта капитального строительства.</w:t>
      </w:r>
    </w:p>
    <w:p w:rsidR="00B427AF" w:rsidRPr="00B427AF" w:rsidRDefault="00B427AF" w:rsidP="00B427AF">
      <w:pPr>
        <w:ind w:firstLine="708"/>
        <w:rPr>
          <w:sz w:val="28"/>
          <w:szCs w:val="28"/>
        </w:rPr>
      </w:pPr>
      <w:r w:rsidRPr="00B427AF">
        <w:rPr>
          <w:sz w:val="28"/>
          <w:szCs w:val="28"/>
        </w:rPr>
        <w:t>25. Внесение изменений в сведения о личном подсобном хозяйстве.</w:t>
      </w:r>
    </w:p>
    <w:p w:rsidR="00B427AF" w:rsidRPr="00B427AF" w:rsidRDefault="00B427AF" w:rsidP="00B427A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9035E6" w:rsidRDefault="009035E6"/>
    <w:sectPr w:rsidR="0090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B8"/>
    <w:rsid w:val="003B2F2A"/>
    <w:rsid w:val="0075509A"/>
    <w:rsid w:val="00797079"/>
    <w:rsid w:val="009035E6"/>
    <w:rsid w:val="009A1DD7"/>
    <w:rsid w:val="009C410C"/>
    <w:rsid w:val="00B427AF"/>
    <w:rsid w:val="00B63BB1"/>
    <w:rsid w:val="00D3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D41D5-23AD-43B6-BAC9-1C31ADFA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RePack by Diakov</cp:lastModifiedBy>
  <cp:revision>3</cp:revision>
  <dcterms:created xsi:type="dcterms:W3CDTF">2025-05-23T04:39:00Z</dcterms:created>
  <dcterms:modified xsi:type="dcterms:W3CDTF">2025-05-28T10:25:00Z</dcterms:modified>
</cp:coreProperties>
</file>